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методический кабинет, медицинский </w:t>
      </w:r>
      <w:r>
        <w:rPr>
          <w:sz w:val="27"/>
          <w:szCs w:val="27"/>
        </w:rPr>
        <w:t>кабинет,</w:t>
      </w:r>
      <w:r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отопление. В детском саду имеются 3 одноэтажных здания, в двух из которых располагаются</w:t>
      </w:r>
      <w:r w:rsidRPr="00C720BD">
        <w:rPr>
          <w:sz w:val="27"/>
          <w:szCs w:val="27"/>
        </w:rPr>
        <w:t xml:space="preserve"> пять групповых ячеек</w:t>
      </w:r>
      <w:r w:rsidR="006E3C94">
        <w:rPr>
          <w:sz w:val="27"/>
          <w:szCs w:val="27"/>
        </w:rPr>
        <w:t>, кладовая и метод кабинет</w:t>
      </w:r>
      <w:r w:rsidRPr="00C720BD">
        <w:rPr>
          <w:sz w:val="27"/>
          <w:szCs w:val="27"/>
        </w:rPr>
        <w:t xml:space="preserve">. </w:t>
      </w:r>
      <w:r w:rsidR="006E3C94">
        <w:rPr>
          <w:sz w:val="27"/>
          <w:szCs w:val="27"/>
        </w:rPr>
        <w:t>В третьем здании</w:t>
      </w:r>
      <w:r w:rsidRPr="00C720BD">
        <w:rPr>
          <w:sz w:val="27"/>
          <w:szCs w:val="27"/>
        </w:rPr>
        <w:t xml:space="preserve"> находится к</w:t>
      </w:r>
      <w:r w:rsidR="006E3C94">
        <w:rPr>
          <w:sz w:val="27"/>
          <w:szCs w:val="27"/>
        </w:rPr>
        <w:t xml:space="preserve">абинет заведующего, медицинский </w:t>
      </w:r>
      <w:r w:rsidRPr="00C720BD">
        <w:rPr>
          <w:sz w:val="27"/>
          <w:szCs w:val="27"/>
        </w:rPr>
        <w:t xml:space="preserve">кабинет, пищеблок, электорощитовая, прачечная, </w:t>
      </w:r>
      <w:r w:rsidR="006E3C94">
        <w:rPr>
          <w:sz w:val="27"/>
          <w:szCs w:val="27"/>
        </w:rPr>
        <w:t>кабинет завхоза, склады</w:t>
      </w:r>
      <w:r w:rsidRPr="00C720BD">
        <w:rPr>
          <w:sz w:val="27"/>
          <w:szCs w:val="27"/>
        </w:rPr>
        <w:t>.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6E3C94">
        <w:rPr>
          <w:sz w:val="27"/>
          <w:szCs w:val="27"/>
        </w:rPr>
        <w:t>5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медицинский кабинет –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методический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прачечная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пищеблок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игровой участок</w:t>
      </w:r>
      <w:r w:rsidR="006E3C94">
        <w:rPr>
          <w:sz w:val="27"/>
          <w:szCs w:val="27"/>
        </w:rPr>
        <w:t>-5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санузлы - </w:t>
      </w:r>
      <w:r w:rsidR="006E3C94">
        <w:rPr>
          <w:sz w:val="27"/>
          <w:szCs w:val="27"/>
        </w:rPr>
        <w:t>3</w:t>
      </w:r>
    </w:p>
    <w:p w:rsidR="00000000" w:rsidRPr="00C720BD" w:rsidRDefault="006E3C94"/>
    <w:sectPr w:rsidR="00000000" w:rsidRPr="00C7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0BD"/>
    <w:rsid w:val="006E3C94"/>
    <w:rsid w:val="00C7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2019-01-10T07:20:00Z</dcterms:created>
  <dcterms:modified xsi:type="dcterms:W3CDTF">2019-01-10T07:40:00Z</dcterms:modified>
</cp:coreProperties>
</file>